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E03FE" w:rsidRPr="00A85432" w:rsidRDefault="00A05034">
      <w:pPr>
        <w:pStyle w:val="a5"/>
        <w:ind w:left="0"/>
        <w:jc w:val="center"/>
        <w:rPr>
          <w:rFonts w:ascii="Times New Roman" w:hAnsi="Times New Roman" w:cs="Times New Roman"/>
          <w:color w:val="0000FF"/>
          <w:u w:color="0000FF"/>
        </w:rPr>
      </w:pPr>
      <w:bookmarkStart w:id="0" w:name="_GoBack"/>
      <w:r w:rsidRPr="00A85432">
        <w:rPr>
          <w:rFonts w:ascii="Times New Roman" w:hAnsi="Times New Roman" w:cs="Times New Roman"/>
          <w:noProof/>
        </w:rPr>
        <w:drawing>
          <wp:anchor distT="0" distB="0" distL="0" distR="0" simplePos="0" relativeHeight="251657216" behindDoc="1" locked="0" layoutInCell="1" allowOverlap="1" wp14:anchorId="43654962" wp14:editId="1FBD071A">
            <wp:simplePos x="0" y="0"/>
            <wp:positionH relativeFrom="column">
              <wp:posOffset>6329045</wp:posOffset>
            </wp:positionH>
            <wp:positionV relativeFrom="line">
              <wp:posOffset>-579755</wp:posOffset>
            </wp:positionV>
            <wp:extent cx="685800" cy="95885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女娃娃(去背景).png"/>
                    <pic:cNvPicPr>
                      <a:picLocks noChangeAspect="1"/>
                    </pic:cNvPicPr>
                  </pic:nvPicPr>
                  <pic:blipFill>
                    <a:blip r:embed="rId7">
                      <a:extLst/>
                    </a:blip>
                    <a:stretch>
                      <a:fillRect/>
                    </a:stretch>
                  </pic:blipFill>
                  <pic:spPr>
                    <a:xfrm>
                      <a:off x="0" y="0"/>
                      <a:ext cx="685800" cy="958850"/>
                    </a:xfrm>
                    <a:prstGeom prst="rect">
                      <a:avLst/>
                    </a:prstGeom>
                    <a:ln w="12700" cap="flat">
                      <a:noFill/>
                      <a:miter lim="400000"/>
                    </a:ln>
                    <a:effectLst/>
                  </pic:spPr>
                </pic:pic>
              </a:graphicData>
            </a:graphic>
          </wp:anchor>
        </w:drawing>
      </w:r>
      <w:bookmarkEnd w:id="0"/>
      <w:r w:rsidRPr="00A85432">
        <w:rPr>
          <w:rFonts w:ascii="Times New Roman" w:hAnsi="Times New Roman" w:cs="Times New Roman"/>
          <w:noProof/>
        </w:rPr>
        <mc:AlternateContent>
          <mc:Choice Requires="wps">
            <w:drawing>
              <wp:anchor distT="0" distB="0" distL="0" distR="0" simplePos="0" relativeHeight="251656192" behindDoc="1" locked="0" layoutInCell="1" allowOverlap="1" wp14:anchorId="31C62366" wp14:editId="1948C750">
                <wp:simplePos x="0" y="0"/>
                <wp:positionH relativeFrom="column">
                  <wp:posOffset>5279390</wp:posOffset>
                </wp:positionH>
                <wp:positionV relativeFrom="line">
                  <wp:posOffset>121285</wp:posOffset>
                </wp:positionV>
                <wp:extent cx="161925" cy="0"/>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161925" cy="0"/>
                        </a:xfrm>
                        <a:prstGeom prst="line">
                          <a:avLst/>
                        </a:prstGeom>
                        <a:noFill/>
                        <a:ln w="25400" cap="flat">
                          <a:solidFill>
                            <a:srgbClr val="FFFFFF"/>
                          </a:solidFill>
                          <a:prstDash val="solid"/>
                          <a:round/>
                        </a:ln>
                        <a:effectLst/>
                      </wps:spPr>
                      <wps:bodyPr/>
                    </wps:wsp>
                  </a:graphicData>
                </a:graphic>
              </wp:anchor>
            </w:drawing>
          </mc:Choice>
          <mc:Fallback>
            <w:pict>
              <v:line w14:anchorId="1031EFE9" id="officeArt object" o:spid="_x0000_s1026" style="position:absolute;z-index:-251660288;visibility:visible;mso-wrap-style:square;mso-wrap-distance-left:0;mso-wrap-distance-top:0;mso-wrap-distance-right:0;mso-wrap-distance-bottom:0;mso-position-horizontal:absolute;mso-position-horizontal-relative:text;mso-position-vertical:absolute;mso-position-vertical-relative:line" from="415.7pt,9.55pt" to="428.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" strokecolor="white" strokeweight="2pt">
                <w10:wrap anchory="line"/>
              </v:line>
            </w:pict>
          </mc:Fallback>
        </mc:AlternateContent>
      </w:r>
      <w:r w:rsidRPr="00A85432">
        <w:rPr>
          <w:rFonts w:ascii="Times New Roman" w:hAnsi="Times New Roman" w:cs="Times New Roman"/>
          <w:color w:val="0000FF"/>
          <w:u w:color="0000FF"/>
        </w:rPr>
        <w:t>Frequently asked questions on the use of wheelchair seat cushions</w:t>
      </w:r>
    </w:p>
    <w:p w:rsidR="007E03FE" w:rsidRPr="00A85432" w:rsidRDefault="00A05034">
      <w:pPr>
        <w:pStyle w:val="a5"/>
        <w:numPr>
          <w:ilvl w:val="0"/>
          <w:numId w:val="2"/>
        </w:numPr>
        <w:rPr>
          <w:rFonts w:ascii="Times New Roman" w:hAnsi="Times New Roman" w:cs="Times New Roman"/>
        </w:rPr>
      </w:pPr>
      <w:r w:rsidRPr="00A85432">
        <w:rPr>
          <w:rFonts w:ascii="Times New Roman" w:hAnsi="Times New Roman" w:cs="Times New Roman"/>
        </w:rPr>
        <w:t>Function of a wheelchair cushion: When sitting down, the user will be in contact with the seat cushion from the buttocks to the thighs, and pressure is dispersed on the contact points. This will allow the user to maintain a stable posture, avoiding sliding forward or sitting in a deviated posture. This will reduce or prevent the occurrence of bedsores, and will also assist in maintaining a good sitting posture.</w:t>
      </w:r>
    </w:p>
    <w:p w:rsidR="007E03FE" w:rsidRPr="00A85432" w:rsidRDefault="00A05034">
      <w:pPr>
        <w:pStyle w:val="a5"/>
        <w:ind w:left="0"/>
        <w:jc w:val="center"/>
        <w:rPr>
          <w:rFonts w:ascii="Times New Roman" w:hAnsi="Times New Roman" w:cs="Times New Roman"/>
        </w:rPr>
      </w:pPr>
      <w:r w:rsidRPr="00A85432">
        <w:rPr>
          <w:rFonts w:ascii="Times New Roman" w:eastAsia="Arial Unicode MS" w:hAnsi="Times New Roman" w:cs="Times New Roman"/>
          <w:lang w:val="zh-TW"/>
        </w:rPr>
        <w:t>～</w:t>
      </w:r>
      <w:r w:rsidRPr="00A85432">
        <w:rPr>
          <w:rFonts w:ascii="Times New Roman" w:hAnsi="Times New Roman" w:cs="Times New Roman"/>
        </w:rPr>
        <w:t>Below are examples of common wheelchair seat cushion types, explanation of how they are used and ways to maintain them</w:t>
      </w:r>
      <w:r w:rsidRPr="00A85432">
        <w:rPr>
          <w:rFonts w:ascii="Times New Roman" w:eastAsia="Arial Unicode MS" w:hAnsi="Times New Roman" w:cs="Times New Roman"/>
          <w:lang w:val="zh-TW"/>
        </w:rPr>
        <w:t>～</w:t>
      </w:r>
    </w:p>
    <w:tbl>
      <w:tblPr>
        <w:tblStyle w:val="TableNormal"/>
        <w:tblW w:w="108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26"/>
        <w:gridCol w:w="5812"/>
        <w:gridCol w:w="3550"/>
      </w:tblGrid>
      <w:tr w:rsidR="007E03FE" w:rsidRPr="00A85432" w:rsidTr="00302C36">
        <w:trPr>
          <w:trHeight w:val="1979"/>
        </w:trPr>
        <w:tc>
          <w:tcPr>
            <w:tcW w:w="152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E03FE" w:rsidRPr="00A85432" w:rsidRDefault="00A05034">
            <w:pPr>
              <w:pStyle w:val="a5"/>
              <w:tabs>
                <w:tab w:val="left" w:pos="567"/>
              </w:tabs>
              <w:ind w:left="0"/>
              <w:jc w:val="center"/>
              <w:rPr>
                <w:rFonts w:ascii="Times New Roman" w:hAnsi="Times New Roman" w:cs="Times New Roman"/>
              </w:rPr>
            </w:pPr>
            <w:r w:rsidRPr="00A85432">
              <w:rPr>
                <w:rFonts w:ascii="Times New Roman" w:hAnsi="Times New Roman" w:cs="Times New Roman"/>
                <w:lang w:val="zh-TW"/>
              </w:rPr>
              <w:t>Name of assistive device</w:t>
            </w:r>
          </w:p>
        </w:tc>
        <w:tc>
          <w:tcPr>
            <w:tcW w:w="581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E03FE" w:rsidRPr="00A85432" w:rsidRDefault="00A05034">
            <w:pPr>
              <w:widowControl/>
              <w:tabs>
                <w:tab w:val="left" w:pos="567"/>
              </w:tabs>
              <w:jc w:val="center"/>
              <w:rPr>
                <w:rFonts w:ascii="Times New Roman" w:eastAsia="標楷體" w:hAnsi="Times New Roman" w:cs="Times New Roman"/>
              </w:rPr>
            </w:pPr>
            <w:r w:rsidRPr="00A85432">
              <w:rPr>
                <w:rFonts w:ascii="Times New Roman" w:eastAsia="標楷體" w:hAnsi="Times New Roman" w:cs="Times New Roman"/>
                <w:noProof/>
              </w:rPr>
              <w:drawing>
                <wp:inline distT="0" distB="0" distL="0" distR="0" wp14:anchorId="181317F0" wp14:editId="2F8A1DCB">
                  <wp:extent cx="1828515" cy="107613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084189640509-item-d8c7xf4x0270x0269-m-removebg-preview.png"/>
                          <pic:cNvPicPr>
                            <a:picLocks noChangeAspect="1"/>
                          </pic:cNvPicPr>
                        </pic:nvPicPr>
                        <pic:blipFill>
                          <a:blip r:embed="rId8">
                            <a:extLst/>
                          </a:blip>
                          <a:srcRect t="24525" r="2593" b="29368"/>
                          <a:stretch>
                            <a:fillRect/>
                          </a:stretch>
                        </pic:blipFill>
                        <pic:spPr>
                          <a:xfrm>
                            <a:off x="0" y="0"/>
                            <a:ext cx="1828515" cy="1076135"/>
                          </a:xfrm>
                          <a:prstGeom prst="rect">
                            <a:avLst/>
                          </a:prstGeom>
                          <a:ln w="12700" cap="flat">
                            <a:noFill/>
                            <a:miter lim="400000"/>
                          </a:ln>
                          <a:effectLst/>
                        </pic:spPr>
                      </pic:pic>
                    </a:graphicData>
                  </a:graphic>
                </wp:inline>
              </w:drawing>
            </w:r>
          </w:p>
          <w:p w:rsidR="007E03FE" w:rsidRPr="00A85432" w:rsidRDefault="00A05034">
            <w:pPr>
              <w:pStyle w:val="a5"/>
              <w:widowControl/>
              <w:tabs>
                <w:tab w:val="left" w:pos="567"/>
              </w:tabs>
              <w:ind w:left="0"/>
              <w:jc w:val="center"/>
              <w:rPr>
                <w:rFonts w:ascii="Times New Roman" w:eastAsia="標楷體" w:hAnsi="Times New Roman" w:cs="Times New Roman"/>
              </w:rPr>
            </w:pPr>
            <w:r w:rsidRPr="00A85432">
              <w:rPr>
                <w:rFonts w:ascii="Times New Roman" w:hAnsi="Times New Roman" w:cs="Times New Roman"/>
              </w:rPr>
              <w:t>Wheelchair Seat Cushion - Type B</w:t>
            </w:r>
          </w:p>
          <w:p w:rsidR="007E03FE" w:rsidRPr="00A85432" w:rsidRDefault="00A05034">
            <w:pPr>
              <w:pStyle w:val="a5"/>
              <w:tabs>
                <w:tab w:val="left" w:pos="567"/>
              </w:tabs>
              <w:jc w:val="center"/>
              <w:rPr>
                <w:rFonts w:ascii="Times New Roman" w:hAnsi="Times New Roman" w:cs="Times New Roman"/>
              </w:rPr>
            </w:pPr>
            <w:r w:rsidRPr="00A85432">
              <w:rPr>
                <w:rFonts w:ascii="Times New Roman" w:hAnsi="Times New Roman" w:cs="Times New Roman"/>
              </w:rPr>
              <w:t>[</w:t>
            </w:r>
            <w:r w:rsidR="00302C36" w:rsidRPr="00302C36">
              <w:rPr>
                <w:rFonts w:ascii="Times New Roman" w:hAnsi="Times New Roman" w:cs="Times New Roman" w:hint="eastAsia"/>
              </w:rPr>
              <w:t>Air</w:t>
            </w:r>
            <w:r w:rsidRPr="00A85432">
              <w:rPr>
                <w:rFonts w:ascii="Times New Roman" w:hAnsi="Times New Roman" w:cs="Times New Roman"/>
              </w:rPr>
              <w:t xml:space="preserve"> inflatable seat cushion - rubber material]</w:t>
            </w:r>
          </w:p>
        </w:tc>
        <w:tc>
          <w:tcPr>
            <w:tcW w:w="354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E03FE" w:rsidRPr="00A85432" w:rsidRDefault="00A05034">
            <w:pPr>
              <w:widowControl/>
              <w:tabs>
                <w:tab w:val="left" w:pos="567"/>
              </w:tabs>
              <w:jc w:val="center"/>
              <w:rPr>
                <w:rFonts w:ascii="Times New Roman" w:eastAsia="標楷體" w:hAnsi="Times New Roman" w:cs="Times New Roman"/>
              </w:rPr>
            </w:pPr>
            <w:r w:rsidRPr="00A85432">
              <w:rPr>
                <w:rFonts w:ascii="Times New Roman" w:eastAsia="標楷體" w:hAnsi="Times New Roman" w:cs="Times New Roman"/>
                <w:noProof/>
              </w:rPr>
              <w:drawing>
                <wp:inline distT="0" distB="0" distL="0" distR="0" wp14:anchorId="60A5B2C9" wp14:editId="4FC8B225">
                  <wp:extent cx="1549909" cy="1141858"/>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2017021083143054447582648-removebg-preview.png"/>
                          <pic:cNvPicPr>
                            <a:picLocks noChangeAspect="1"/>
                          </pic:cNvPicPr>
                        </pic:nvPicPr>
                        <pic:blipFill>
                          <a:blip r:embed="rId9">
                            <a:extLst/>
                          </a:blip>
                          <a:srcRect l="10856" t="12121" r="8000" b="8332"/>
                          <a:stretch>
                            <a:fillRect/>
                          </a:stretch>
                        </pic:blipFill>
                        <pic:spPr>
                          <a:xfrm>
                            <a:off x="0" y="0"/>
                            <a:ext cx="1549909" cy="1141858"/>
                          </a:xfrm>
                          <a:prstGeom prst="rect">
                            <a:avLst/>
                          </a:prstGeom>
                          <a:ln w="12700" cap="flat">
                            <a:noFill/>
                            <a:miter lim="400000"/>
                          </a:ln>
                          <a:effectLst/>
                        </pic:spPr>
                      </pic:pic>
                    </a:graphicData>
                  </a:graphic>
                </wp:inline>
              </w:drawing>
            </w:r>
          </w:p>
          <w:p w:rsidR="007E03FE" w:rsidRPr="00A85432" w:rsidRDefault="00A05034">
            <w:pPr>
              <w:widowControl/>
              <w:tabs>
                <w:tab w:val="left" w:pos="567"/>
              </w:tabs>
              <w:jc w:val="center"/>
              <w:rPr>
                <w:rFonts w:ascii="Times New Roman" w:eastAsia="標楷體" w:hAnsi="Times New Roman" w:cs="Times New Roman"/>
              </w:rPr>
            </w:pPr>
            <w:r w:rsidRPr="00A85432">
              <w:rPr>
                <w:rFonts w:ascii="Times New Roman" w:hAnsi="Times New Roman" w:cs="Times New Roman"/>
              </w:rPr>
              <w:t>Wheelchair Seat Cushion - Type C</w:t>
            </w:r>
          </w:p>
          <w:p w:rsidR="007E03FE" w:rsidRPr="00A85432" w:rsidRDefault="00A05034">
            <w:pPr>
              <w:tabs>
                <w:tab w:val="left" w:pos="567"/>
              </w:tabs>
              <w:jc w:val="center"/>
              <w:rPr>
                <w:rFonts w:ascii="Times New Roman" w:hAnsi="Times New Roman" w:cs="Times New Roman"/>
              </w:rPr>
            </w:pPr>
            <w:r w:rsidRPr="00A85432">
              <w:rPr>
                <w:rFonts w:ascii="Times New Roman" w:hAnsi="Times New Roman" w:cs="Times New Roman"/>
              </w:rPr>
              <w:t>[Gel foam seat cushion]</w:t>
            </w:r>
          </w:p>
        </w:tc>
      </w:tr>
      <w:tr w:rsidR="007E03FE" w:rsidRPr="00A85432">
        <w:trPr>
          <w:trHeight w:val="541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03FE" w:rsidRPr="00A85432" w:rsidRDefault="00A05034">
            <w:pPr>
              <w:pStyle w:val="a5"/>
              <w:widowControl/>
              <w:tabs>
                <w:tab w:val="left" w:pos="567"/>
              </w:tabs>
              <w:ind w:left="0"/>
              <w:jc w:val="center"/>
              <w:rPr>
                <w:rFonts w:ascii="Times New Roman" w:hAnsi="Times New Roman" w:cs="Times New Roman"/>
              </w:rPr>
            </w:pPr>
            <w:r w:rsidRPr="00A85432">
              <w:rPr>
                <w:rFonts w:ascii="Times New Roman" w:hAnsi="Times New Roman" w:cs="Times New Roman"/>
                <w:lang w:val="zh-TW"/>
              </w:rPr>
              <w:t>Direction of placement</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03FE" w:rsidRPr="00A85432" w:rsidRDefault="00A05034">
            <w:pPr>
              <w:widowControl/>
              <w:tabs>
                <w:tab w:val="left" w:pos="567"/>
              </w:tabs>
              <w:rPr>
                <w:rFonts w:ascii="Times New Roman" w:eastAsia="標楷體" w:hAnsi="Times New Roman" w:cs="Times New Roman"/>
              </w:rPr>
            </w:pPr>
            <w:r w:rsidRPr="00A85432">
              <w:rPr>
                <w:rFonts w:ascii="Times New Roman" w:hAnsi="Times New Roman" w:cs="Times New Roman"/>
              </w:rPr>
              <w:t>1. Position the cushion and the cushion cover according to the direction indicated: up, down, front, back</w:t>
            </w:r>
          </w:p>
          <w:p w:rsidR="007E03FE" w:rsidRPr="00A85432" w:rsidRDefault="00A05034">
            <w:pPr>
              <w:widowControl/>
              <w:tabs>
                <w:tab w:val="left" w:pos="567"/>
              </w:tabs>
              <w:rPr>
                <w:rFonts w:ascii="Times New Roman" w:eastAsia="標楷體" w:hAnsi="Times New Roman" w:cs="Times New Roman"/>
              </w:rPr>
            </w:pPr>
            <w:r w:rsidRPr="00A85432">
              <w:rPr>
                <w:rFonts w:ascii="Times New Roman" w:hAnsi="Times New Roman" w:cs="Times New Roman"/>
              </w:rPr>
              <w:t>2. The air cells face upwards and the inflation valve faces outwards</w:t>
            </w:r>
          </w:p>
          <w:p w:rsidR="007E03FE" w:rsidRPr="00A85432" w:rsidRDefault="00A05034">
            <w:pPr>
              <w:widowControl/>
              <w:tabs>
                <w:tab w:val="left" w:pos="567"/>
              </w:tabs>
              <w:rPr>
                <w:rFonts w:ascii="Times New Roman" w:eastAsia="標楷體" w:hAnsi="Times New Roman" w:cs="Times New Roman"/>
              </w:rPr>
            </w:pPr>
            <w:r w:rsidRPr="00A85432">
              <w:rPr>
                <w:rFonts w:ascii="Times New Roman" w:hAnsi="Times New Roman" w:cs="Times New Roman"/>
              </w:rPr>
              <w:t>*One side of the cushion cover is non-slip, place it face down</w:t>
            </w:r>
          </w:p>
          <w:p w:rsidR="007E03FE" w:rsidRPr="00A85432" w:rsidRDefault="00A05034">
            <w:pPr>
              <w:widowControl/>
              <w:tabs>
                <w:tab w:val="left" w:pos="567"/>
              </w:tabs>
              <w:rPr>
                <w:rFonts w:ascii="Times New Roman" w:hAnsi="Times New Roman" w:cs="Times New Roman"/>
              </w:rPr>
            </w:pPr>
            <w:r w:rsidRPr="00A85432">
              <w:rPr>
                <w:rFonts w:ascii="Times New Roman" w:hAnsi="Times New Roman" w:cs="Times New Roman"/>
                <w:noProof/>
              </w:rPr>
              <w:drawing>
                <wp:inline distT="0" distB="0" distL="0" distR="0" wp14:anchorId="61670936" wp14:editId="48D9394E">
                  <wp:extent cx="1597153" cy="1197864"/>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輪椅與坐墊教材_200115_0014.jpeg"/>
                          <pic:cNvPicPr>
                            <a:picLocks noChangeAspect="1"/>
                          </pic:cNvPicPr>
                        </pic:nvPicPr>
                        <pic:blipFill>
                          <a:blip r:embed="rId10">
                            <a:extLst/>
                          </a:blip>
                          <a:stretch>
                            <a:fillRect/>
                          </a:stretch>
                        </pic:blipFill>
                        <pic:spPr>
                          <a:xfrm>
                            <a:off x="0" y="0"/>
                            <a:ext cx="1597153" cy="1197864"/>
                          </a:xfrm>
                          <a:prstGeom prst="rect">
                            <a:avLst/>
                          </a:prstGeom>
                          <a:ln w="12700" cap="flat">
                            <a:noFill/>
                            <a:miter lim="400000"/>
                          </a:ln>
                          <a:effectLst/>
                        </pic:spPr>
                      </pic:pic>
                    </a:graphicData>
                  </a:graphic>
                </wp:inline>
              </w:drawing>
            </w:r>
            <w:r w:rsidRPr="00A85432">
              <w:rPr>
                <w:rFonts w:ascii="Times New Roman" w:hAnsi="Times New Roman" w:cs="Times New Roman"/>
              </w:rPr>
              <w:t xml:space="preserve"> </w:t>
            </w:r>
            <w:r w:rsidRPr="00A85432">
              <w:rPr>
                <w:rFonts w:ascii="Times New Roman" w:eastAsia="標楷體" w:hAnsi="Times New Roman" w:cs="Times New Roman"/>
                <w:noProof/>
              </w:rPr>
              <w:drawing>
                <wp:inline distT="0" distB="0" distL="0" distR="0" wp14:anchorId="50783343" wp14:editId="2E536795">
                  <wp:extent cx="1737361" cy="2328673"/>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輪椅與坐墊教材_200115_0011.jpeg"/>
                          <pic:cNvPicPr>
                            <a:picLocks noChangeAspect="1"/>
                          </pic:cNvPicPr>
                        </pic:nvPicPr>
                        <pic:blipFill>
                          <a:blip r:embed="rId11">
                            <a:extLst/>
                          </a:blip>
                          <a:stretch>
                            <a:fillRect/>
                          </a:stretch>
                        </pic:blipFill>
                        <pic:spPr>
                          <a:xfrm>
                            <a:off x="0" y="0"/>
                            <a:ext cx="1737361" cy="2328673"/>
                          </a:xfrm>
                          <a:prstGeom prst="rect">
                            <a:avLst/>
                          </a:prstGeom>
                          <a:ln w="12700" cap="flat">
                            <a:noFill/>
                            <a:miter lim="400000"/>
                          </a:ln>
                          <a:effectLst/>
                        </pic:spPr>
                      </pic:pic>
                    </a:graphicData>
                  </a:graphic>
                </wp:inline>
              </w:drawing>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03FE" w:rsidRPr="00A85432" w:rsidRDefault="00A05034">
            <w:pPr>
              <w:widowControl/>
              <w:tabs>
                <w:tab w:val="left" w:pos="567"/>
              </w:tabs>
              <w:jc w:val="both"/>
              <w:rPr>
                <w:rFonts w:ascii="Times New Roman" w:eastAsia="標楷體" w:hAnsi="Times New Roman" w:cs="Times New Roman"/>
              </w:rPr>
            </w:pPr>
            <w:r w:rsidRPr="00A85432">
              <w:rPr>
                <w:rFonts w:ascii="Times New Roman" w:hAnsi="Times New Roman" w:cs="Times New Roman"/>
              </w:rPr>
              <w:t>Gel foam side up</w:t>
            </w:r>
          </w:p>
          <w:p w:rsidR="007E03FE" w:rsidRPr="00A85432" w:rsidRDefault="00A05034">
            <w:pPr>
              <w:widowControl/>
              <w:tabs>
                <w:tab w:val="left" w:pos="567"/>
              </w:tabs>
              <w:jc w:val="both"/>
              <w:rPr>
                <w:rFonts w:ascii="Times New Roman" w:eastAsia="標楷體" w:hAnsi="Times New Roman" w:cs="Times New Roman"/>
              </w:rPr>
            </w:pPr>
            <w:r w:rsidRPr="00A85432">
              <w:rPr>
                <w:rFonts w:ascii="Times New Roman" w:hAnsi="Times New Roman" w:cs="Times New Roman"/>
              </w:rPr>
              <w:t>*One side of the cushion cover is non-slip, place it face down</w:t>
            </w:r>
          </w:p>
          <w:p w:rsidR="007E03FE" w:rsidRPr="00A85432" w:rsidRDefault="007E03FE">
            <w:pPr>
              <w:widowControl/>
              <w:tabs>
                <w:tab w:val="left" w:pos="567"/>
              </w:tabs>
              <w:jc w:val="both"/>
              <w:rPr>
                <w:rFonts w:ascii="Times New Roman" w:eastAsia="標楷體" w:hAnsi="Times New Roman" w:cs="Times New Roman"/>
              </w:rPr>
            </w:pPr>
          </w:p>
          <w:p w:rsidR="007E03FE" w:rsidRPr="00A85432" w:rsidRDefault="00A05034">
            <w:pPr>
              <w:tabs>
                <w:tab w:val="left" w:pos="567"/>
              </w:tabs>
              <w:jc w:val="both"/>
              <w:rPr>
                <w:rFonts w:ascii="Times New Roman" w:hAnsi="Times New Roman" w:cs="Times New Roman"/>
              </w:rPr>
            </w:pPr>
            <w:r w:rsidRPr="00A85432">
              <w:rPr>
                <w:rFonts w:ascii="Times New Roman" w:eastAsia="標楷體" w:hAnsi="Times New Roman" w:cs="Times New Roman"/>
                <w:noProof/>
              </w:rPr>
              <w:drawing>
                <wp:inline distT="0" distB="0" distL="0" distR="0" wp14:anchorId="50B99B97" wp14:editId="7B92CF3C">
                  <wp:extent cx="1764793" cy="2353056"/>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輪椅與坐墊教材_200115_0006.jpeg"/>
                          <pic:cNvPicPr>
                            <a:picLocks noChangeAspect="1"/>
                          </pic:cNvPicPr>
                        </pic:nvPicPr>
                        <pic:blipFill>
                          <a:blip r:embed="rId12">
                            <a:extLst/>
                          </a:blip>
                          <a:stretch>
                            <a:fillRect/>
                          </a:stretch>
                        </pic:blipFill>
                        <pic:spPr>
                          <a:xfrm>
                            <a:off x="0" y="0"/>
                            <a:ext cx="1764793" cy="2353056"/>
                          </a:xfrm>
                          <a:prstGeom prst="rect">
                            <a:avLst/>
                          </a:prstGeom>
                          <a:ln w="12700" cap="flat">
                            <a:noFill/>
                            <a:miter lim="400000"/>
                          </a:ln>
                          <a:effectLst/>
                        </pic:spPr>
                      </pic:pic>
                    </a:graphicData>
                  </a:graphic>
                </wp:inline>
              </w:drawing>
            </w:r>
          </w:p>
        </w:tc>
      </w:tr>
      <w:tr w:rsidR="007E03FE" w:rsidRPr="00A85432">
        <w:trPr>
          <w:trHeight w:val="4200"/>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03FE" w:rsidRPr="00A85432" w:rsidRDefault="00A05034">
            <w:pPr>
              <w:pStyle w:val="Web"/>
              <w:tabs>
                <w:tab w:val="left" w:pos="567"/>
              </w:tabs>
              <w:spacing w:line="20" w:lineRule="atLeast"/>
              <w:jc w:val="center"/>
              <w:rPr>
                <w:rFonts w:ascii="Times New Roman" w:hAnsi="Times New Roman" w:cs="Times New Roman"/>
              </w:rPr>
            </w:pPr>
            <w:r w:rsidRPr="00A85432">
              <w:rPr>
                <w:rFonts w:ascii="Times New Roman" w:hAnsi="Times New Roman" w:cs="Times New Roman"/>
                <w:lang w:val="zh-TW"/>
              </w:rPr>
              <w:t>Method of maintenance</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03FE" w:rsidRPr="00A85432" w:rsidRDefault="00A05034">
            <w:pPr>
              <w:widowControl/>
              <w:tabs>
                <w:tab w:val="left" w:pos="567"/>
              </w:tabs>
              <w:rPr>
                <w:rFonts w:ascii="Times New Roman" w:eastAsia="Times New Roman" w:hAnsi="Times New Roman" w:cs="Times New Roman"/>
              </w:rPr>
            </w:pPr>
            <w:r w:rsidRPr="00A85432">
              <w:rPr>
                <w:rFonts w:ascii="Times New Roman" w:hAnsi="Times New Roman" w:cs="Times New Roman"/>
              </w:rPr>
              <w:t>1. Open the inflation valve counterclockwise. Once pumped up to about 70% full, lock the inflation valve by turning clockwise.</w:t>
            </w:r>
          </w:p>
          <w:p w:rsidR="007E03FE" w:rsidRPr="00A85432" w:rsidRDefault="00A05034">
            <w:pPr>
              <w:widowControl/>
              <w:tabs>
                <w:tab w:val="left" w:pos="567"/>
              </w:tabs>
              <w:rPr>
                <w:rFonts w:ascii="Times New Roman" w:eastAsia="Times New Roman" w:hAnsi="Times New Roman" w:cs="Times New Roman"/>
              </w:rPr>
            </w:pPr>
            <w:r w:rsidRPr="00A85432">
              <w:rPr>
                <w:rFonts w:ascii="Times New Roman" w:hAnsi="Times New Roman" w:cs="Times New Roman"/>
              </w:rPr>
              <w:t>2. When the user is sitting down on the cushion, the caregiver should insert their hand between the seat cushion and the most protruding part of the hip bone (sit bone), with palm facing down.</w:t>
            </w:r>
          </w:p>
          <w:p w:rsidR="007E03FE" w:rsidRPr="00A85432" w:rsidRDefault="00A05034">
            <w:pPr>
              <w:widowControl/>
              <w:tabs>
                <w:tab w:val="left" w:pos="567"/>
              </w:tabs>
              <w:rPr>
                <w:rFonts w:ascii="Times New Roman" w:eastAsia="Times New Roman" w:hAnsi="Times New Roman" w:cs="Times New Roman"/>
              </w:rPr>
            </w:pPr>
            <w:r w:rsidRPr="00A85432">
              <w:rPr>
                <w:rFonts w:ascii="Times New Roman" w:hAnsi="Times New Roman" w:cs="Times New Roman"/>
              </w:rPr>
              <w:t>3. Slowly turn the inflation valve counterclockwise to allow the user to sink into the seat cushion.</w:t>
            </w:r>
          </w:p>
          <w:p w:rsidR="007E03FE" w:rsidRPr="00A85432" w:rsidRDefault="00A05034">
            <w:pPr>
              <w:widowControl/>
              <w:tabs>
                <w:tab w:val="left" w:pos="567"/>
              </w:tabs>
              <w:rPr>
                <w:rFonts w:ascii="Times New Roman" w:eastAsia="Times New Roman" w:hAnsi="Times New Roman" w:cs="Times New Roman"/>
              </w:rPr>
            </w:pPr>
            <w:r w:rsidRPr="00A85432">
              <w:rPr>
                <w:rFonts w:ascii="Times New Roman" w:hAnsi="Times New Roman" w:cs="Times New Roman"/>
              </w:rPr>
              <w:t>4. Lock the inflation valve clockwise when the caregiver feels that their hand is about to touch the bottom of the seat cushion.</w:t>
            </w:r>
          </w:p>
          <w:p w:rsidR="007E03FE" w:rsidRPr="00A85432" w:rsidRDefault="00A05034" w:rsidP="00836086">
            <w:pPr>
              <w:widowControl/>
              <w:tabs>
                <w:tab w:val="left" w:pos="567"/>
              </w:tabs>
              <w:rPr>
                <w:rFonts w:ascii="Times New Roman" w:hAnsi="Times New Roman" w:cs="Times New Roman"/>
              </w:rPr>
            </w:pPr>
            <w:r w:rsidRPr="00A85432">
              <w:rPr>
                <w:rFonts w:ascii="Times New Roman" w:hAnsi="Times New Roman" w:cs="Times New Roman"/>
              </w:rPr>
              <w:t>5.The seat cushion should be checked and adjusted to reach adequate gas volume daily before use.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03FE" w:rsidRPr="00A85432" w:rsidRDefault="00A05034">
            <w:pPr>
              <w:widowControl/>
              <w:tabs>
                <w:tab w:val="left" w:pos="567"/>
              </w:tabs>
              <w:rPr>
                <w:rFonts w:ascii="Times New Roman" w:hAnsi="Times New Roman" w:cs="Times New Roman"/>
              </w:rPr>
            </w:pPr>
            <w:r w:rsidRPr="00A85432">
              <w:rPr>
                <w:rFonts w:ascii="Times New Roman" w:hAnsi="Times New Roman" w:cs="Times New Roman"/>
              </w:rPr>
              <w:t>Push the clustered liquid gel back so that they are distributed evenly.</w:t>
            </w:r>
          </w:p>
        </w:tc>
      </w:tr>
      <w:tr w:rsidR="007E03FE" w:rsidRPr="00A85432">
        <w:trPr>
          <w:trHeight w:val="538"/>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03FE" w:rsidRPr="00A85432" w:rsidRDefault="00A05034">
            <w:pPr>
              <w:pStyle w:val="Web"/>
              <w:tabs>
                <w:tab w:val="left" w:pos="567"/>
              </w:tabs>
              <w:spacing w:line="20" w:lineRule="atLeast"/>
              <w:jc w:val="center"/>
              <w:rPr>
                <w:rFonts w:ascii="Times New Roman" w:hAnsi="Times New Roman" w:cs="Times New Roman"/>
              </w:rPr>
            </w:pPr>
            <w:r w:rsidRPr="00A85432">
              <w:rPr>
                <w:rFonts w:ascii="Times New Roman" w:hAnsi="Times New Roman" w:cs="Times New Roman"/>
                <w:lang w:val="zh-TW"/>
              </w:rPr>
              <w:lastRenderedPageBreak/>
              <w:t>Cleaning and maintenance</w:t>
            </w:r>
          </w:p>
        </w:tc>
        <w:tc>
          <w:tcPr>
            <w:tcW w:w="936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03FE" w:rsidRPr="00A85432" w:rsidRDefault="00A05034">
            <w:pPr>
              <w:widowControl/>
              <w:tabs>
                <w:tab w:val="left" w:pos="567"/>
              </w:tabs>
              <w:jc w:val="both"/>
              <w:rPr>
                <w:rFonts w:ascii="Times New Roman" w:hAnsi="Times New Roman" w:cs="Times New Roman"/>
              </w:rPr>
            </w:pPr>
            <w:r w:rsidRPr="00A85432">
              <w:rPr>
                <w:rFonts w:ascii="Times New Roman" w:hAnsi="Times New Roman" w:cs="Times New Roman"/>
              </w:rPr>
              <w:t>Please wipe with a soft cloth moistened with a mixture of warm water and neutral detergent. Place the cushion in a cool place to dry, and avoid direct sunlight.</w:t>
            </w:r>
          </w:p>
        </w:tc>
      </w:tr>
      <w:tr w:rsidR="007E03FE" w:rsidRPr="00A85432">
        <w:trPr>
          <w:trHeight w:val="730"/>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03FE" w:rsidRPr="00A85432" w:rsidRDefault="00A05034">
            <w:pPr>
              <w:pStyle w:val="Web"/>
              <w:tabs>
                <w:tab w:val="left" w:pos="567"/>
              </w:tabs>
              <w:spacing w:line="20" w:lineRule="atLeast"/>
              <w:jc w:val="center"/>
              <w:rPr>
                <w:rFonts w:ascii="Times New Roman" w:hAnsi="Times New Roman" w:cs="Times New Roman"/>
              </w:rPr>
            </w:pPr>
            <w:r w:rsidRPr="00A85432">
              <w:rPr>
                <w:rFonts w:ascii="Times New Roman" w:hAnsi="Times New Roman" w:cs="Times New Roman"/>
                <w:lang w:val="zh-TW"/>
              </w:rPr>
              <w:t>Caution</w:t>
            </w:r>
          </w:p>
        </w:tc>
        <w:tc>
          <w:tcPr>
            <w:tcW w:w="936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03FE" w:rsidRPr="00A85432" w:rsidRDefault="00A05034">
            <w:pPr>
              <w:widowControl/>
              <w:tabs>
                <w:tab w:val="left" w:pos="567"/>
              </w:tabs>
              <w:jc w:val="both"/>
              <w:rPr>
                <w:rFonts w:ascii="Times New Roman" w:eastAsia="標楷體" w:hAnsi="Times New Roman" w:cs="Times New Roman"/>
              </w:rPr>
            </w:pPr>
            <w:r w:rsidRPr="00A85432">
              <w:rPr>
                <w:rFonts w:ascii="Times New Roman" w:hAnsi="Times New Roman" w:cs="Times New Roman"/>
              </w:rPr>
              <w:t>1.Avoid getting pierced or cut by sharp objects.</w:t>
            </w:r>
          </w:p>
          <w:p w:rsidR="007E03FE" w:rsidRPr="00A85432" w:rsidRDefault="00A05034" w:rsidP="00836086">
            <w:pPr>
              <w:widowControl/>
              <w:tabs>
                <w:tab w:val="left" w:pos="567"/>
              </w:tabs>
              <w:jc w:val="both"/>
              <w:rPr>
                <w:rFonts w:ascii="Times New Roman" w:hAnsi="Times New Roman" w:cs="Times New Roman"/>
              </w:rPr>
            </w:pPr>
            <w:r w:rsidRPr="00A85432">
              <w:rPr>
                <w:rFonts w:ascii="Times New Roman" w:hAnsi="Times New Roman" w:cs="Times New Roman"/>
              </w:rPr>
              <w:t xml:space="preserve">2.The material is easily deformed and damaged by sunlight. </w:t>
            </w:r>
            <w:r w:rsidRPr="00836086">
              <w:rPr>
                <w:rFonts w:ascii="Times New Roman" w:hAnsi="Times New Roman" w:cs="Times New Roman"/>
              </w:rPr>
              <w:t>Avoid exposure to the sun.</w:t>
            </w:r>
          </w:p>
        </w:tc>
      </w:tr>
    </w:tbl>
    <w:p w:rsidR="007E03FE" w:rsidRPr="00A85432" w:rsidRDefault="00A05034">
      <w:pPr>
        <w:pStyle w:val="Web"/>
        <w:tabs>
          <w:tab w:val="left" w:pos="567"/>
        </w:tabs>
        <w:rPr>
          <w:rFonts w:ascii="Times New Roman" w:hAnsi="Times New Roman" w:cs="Times New Roman"/>
        </w:rPr>
      </w:pPr>
      <w:r w:rsidRPr="00A85432">
        <w:rPr>
          <w:rFonts w:ascii="Times New Roman" w:hAnsi="Times New Roman" w:cs="Times New Roman"/>
          <w:noProof/>
        </w:rPr>
        <w:drawing>
          <wp:anchor distT="57150" distB="57150" distL="57150" distR="57150" simplePos="0" relativeHeight="251659264" behindDoc="0" locked="0" layoutInCell="1" allowOverlap="1" wp14:anchorId="4A2539C4" wp14:editId="1125EF8B">
            <wp:simplePos x="0" y="0"/>
            <wp:positionH relativeFrom="page">
              <wp:posOffset>5542914</wp:posOffset>
            </wp:positionH>
            <wp:positionV relativeFrom="page">
              <wp:posOffset>9344659</wp:posOffset>
            </wp:positionV>
            <wp:extent cx="1802766" cy="443231"/>
            <wp:effectExtent l="0" t="0" r="0" b="0"/>
            <wp:wrapSquare wrapText="bothSides" distT="57150" distB="57150" distL="57150" distR="5715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縣輔具中心_名稱去背AI檔.png"/>
                    <pic:cNvPicPr>
                      <a:picLocks noChangeAspect="1"/>
                    </pic:cNvPicPr>
                  </pic:nvPicPr>
                  <pic:blipFill>
                    <a:blip r:embed="rId13">
                      <a:extLst/>
                    </a:blip>
                    <a:srcRect l="5163" t="29212" r="4382" b="30899"/>
                    <a:stretch>
                      <a:fillRect/>
                    </a:stretch>
                  </pic:blipFill>
                  <pic:spPr>
                    <a:xfrm>
                      <a:off x="0" y="0"/>
                      <a:ext cx="1802766" cy="443231"/>
                    </a:xfrm>
                    <a:prstGeom prst="rect">
                      <a:avLst/>
                    </a:prstGeom>
                    <a:ln w="12700" cap="flat">
                      <a:noFill/>
                      <a:miter lim="400000"/>
                    </a:ln>
                    <a:effectLst/>
                  </pic:spPr>
                </pic:pic>
              </a:graphicData>
            </a:graphic>
          </wp:anchor>
        </w:drawing>
      </w:r>
    </w:p>
    <w:sectPr w:rsidR="007E03FE" w:rsidRPr="00A85432">
      <w:headerReference w:type="default" r:id="rId14"/>
      <w:footerReference w:type="default" r:id="rId15"/>
      <w:pgSz w:w="11900" w:h="16840"/>
      <w:pgMar w:top="720" w:right="720" w:bottom="720" w:left="720" w:header="567" w:footer="28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E43" w:rsidRDefault="00191E43">
      <w:r>
        <w:separator/>
      </w:r>
    </w:p>
  </w:endnote>
  <w:endnote w:type="continuationSeparator" w:id="0">
    <w:p w:rsidR="00191E43" w:rsidRDefault="00191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Unicode MS">
    <w:altName w:val="Malgun Gothic Semilight"/>
    <w:panose1 w:val="020B0604020202020204"/>
    <w:charset w:val="88"/>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Helvetica Neue">
    <w:altName w:val="Arial"/>
    <w:charset w:val="00"/>
    <w:family w:val="roman"/>
    <w:pitch w:val="default"/>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432" w:rsidRDefault="00A85432" w:rsidP="00A85432">
    <w:pPr>
      <w:pStyle w:val="a4"/>
      <w:rPr>
        <w:rFonts w:ascii="Times New Roman" w:eastAsia="標楷體" w:hAnsi="Times New Roman" w:cs="Times New Roman"/>
        <w:color w:val="A6A6A6"/>
        <w:sz w:val="24"/>
        <w:szCs w:val="24"/>
        <w:u w:color="A6A6A6"/>
      </w:rPr>
    </w:pPr>
    <w:r w:rsidRPr="0029476A">
      <w:rPr>
        <w:rFonts w:ascii="Times New Roman" w:eastAsia="標楷體" w:hAnsi="Times New Roman" w:cs="Times New Roman"/>
        <w:color w:val="A6A6A6"/>
        <w:sz w:val="24"/>
        <w:szCs w:val="24"/>
        <w:u w:color="A6A6A6"/>
      </w:rPr>
      <w:t>Chiayi County Assistive Device Resource Center</w:t>
    </w:r>
    <w:r w:rsidRPr="0029476A">
      <w:rPr>
        <w:rFonts w:ascii="Times New Roman" w:eastAsia="標楷體" w:hAnsi="Times New Roman" w:cs="Times New Roman" w:hint="eastAsia"/>
        <w:color w:val="A6A6A6"/>
        <w:sz w:val="24"/>
        <w:szCs w:val="24"/>
        <w:u w:color="A6A6A6"/>
      </w:rPr>
      <w:t xml:space="preserve">   Office </w:t>
    </w:r>
    <w:r>
      <w:rPr>
        <w:rFonts w:ascii="Times New Roman" w:eastAsia="標楷體" w:hAnsi="Times New Roman" w:cs="Times New Roman" w:hint="eastAsia"/>
        <w:color w:val="A6A6A6"/>
        <w:sz w:val="24"/>
        <w:szCs w:val="24"/>
        <w:u w:color="A6A6A6"/>
      </w:rPr>
      <w:t>Hour: Mon. to Fri. 08:00 to 17:30</w:t>
    </w:r>
  </w:p>
  <w:p w:rsidR="007E03FE" w:rsidRPr="00A85432" w:rsidRDefault="00A85432" w:rsidP="00A85432">
    <w:pPr>
      <w:pStyle w:val="a4"/>
    </w:pPr>
    <w:r>
      <w:rPr>
        <w:rFonts w:ascii="Times New Roman" w:eastAsia="標楷體" w:hAnsi="Times New Roman" w:cs="Times New Roman" w:hint="eastAsia"/>
        <w:color w:val="A6A6A6"/>
        <w:sz w:val="24"/>
        <w:szCs w:val="24"/>
        <w:u w:color="A6A6A6"/>
      </w:rPr>
      <w:t xml:space="preserve">Tel.: </w:t>
    </w:r>
    <w:r w:rsidRPr="0029476A">
      <w:rPr>
        <w:rFonts w:ascii="Times New Roman" w:hAnsi="Times New Roman" w:cs="Times New Roman"/>
        <w:color w:val="A6A6A6"/>
        <w:sz w:val="24"/>
        <w:szCs w:val="24"/>
        <w:u w:color="A6A6A6"/>
      </w:rPr>
      <w:t>05-</w:t>
    </w:r>
    <w:proofErr w:type="gramStart"/>
    <w:r w:rsidRPr="0029476A">
      <w:rPr>
        <w:rFonts w:ascii="Times New Roman" w:hAnsi="Times New Roman" w:cs="Times New Roman"/>
        <w:color w:val="A6A6A6"/>
        <w:sz w:val="24"/>
        <w:szCs w:val="24"/>
        <w:u w:color="A6A6A6"/>
      </w:rPr>
      <w:t>2793350</w:t>
    </w:r>
    <w:r>
      <w:rPr>
        <w:rFonts w:ascii="Times New Roman" w:eastAsiaTheme="minorEastAsia" w:hAnsi="Times New Roman" w:cs="Times New Roman" w:hint="eastAsia"/>
        <w:color w:val="A6A6A6"/>
        <w:sz w:val="24"/>
        <w:szCs w:val="24"/>
        <w:u w:color="A6A6A6"/>
      </w:rPr>
      <w:t xml:space="preserve">  Fax</w:t>
    </w:r>
    <w:proofErr w:type="gramEnd"/>
    <w:r>
      <w:rPr>
        <w:rFonts w:ascii="Times New Roman" w:eastAsiaTheme="minorEastAsia" w:hAnsi="Times New Roman" w:cs="Times New Roman" w:hint="eastAsia"/>
        <w:color w:val="A6A6A6"/>
        <w:sz w:val="24"/>
        <w:szCs w:val="24"/>
        <w:u w:color="A6A6A6"/>
      </w:rPr>
      <w:t xml:space="preserve">.: </w:t>
    </w:r>
    <w:r w:rsidRPr="0029476A">
      <w:rPr>
        <w:rFonts w:ascii="Times New Roman" w:hAnsi="Times New Roman" w:cs="Times New Roman"/>
        <w:color w:val="A6A6A6"/>
        <w:sz w:val="24"/>
        <w:szCs w:val="24"/>
        <w:u w:color="A6A6A6"/>
      </w:rPr>
      <w:t>05-2793471</w:t>
    </w:r>
    <w:r>
      <w:rPr>
        <w:rFonts w:ascii="Times New Roman" w:eastAsiaTheme="minorEastAsia" w:hAnsi="Times New Roman" w:cs="Times New Roman" w:hint="eastAsia"/>
        <w:color w:val="A6A6A6"/>
        <w:sz w:val="24"/>
        <w:szCs w:val="24"/>
        <w:u w:color="A6A6A6"/>
      </w:rPr>
      <w:t xml:space="preserve">   Email: </w:t>
    </w:r>
    <w:r w:rsidRPr="0029476A">
      <w:rPr>
        <w:rFonts w:ascii="Times New Roman" w:hAnsi="Times New Roman" w:cs="Times New Roman"/>
        <w:color w:val="A6A6A6"/>
        <w:sz w:val="24"/>
        <w:szCs w:val="24"/>
        <w:u w:color="A6A6A6"/>
      </w:rPr>
      <w:t>carc3625365@gmail.com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E43" w:rsidRDefault="00191E43">
      <w:r>
        <w:separator/>
      </w:r>
    </w:p>
  </w:footnote>
  <w:footnote w:type="continuationSeparator" w:id="0">
    <w:p w:rsidR="00191E43" w:rsidRDefault="00191E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3FE" w:rsidRPr="007D655E" w:rsidRDefault="00A05034">
    <w:pPr>
      <w:jc w:val="center"/>
      <w:rPr>
        <w:rFonts w:ascii="Times New Roman" w:hAnsi="Times New Roman" w:cs="Times New Roman"/>
      </w:rPr>
    </w:pPr>
    <w:r w:rsidRPr="007D655E">
      <w:rPr>
        <w:rFonts w:ascii="Times New Roman" w:hAnsi="Times New Roman" w:cs="Times New Roman"/>
        <w:sz w:val="32"/>
        <w:szCs w:val="32"/>
        <w:lang w:val="zh-TW"/>
      </w:rPr>
      <w:t>Chiayi Assistive Device Resource Center</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75pt;height:15.75pt;visibility:visible" o:bullet="t">
        <v:imagedata r:id="rId1" o:title="msoB32B"/>
      </v:shape>
    </w:pict>
  </w:numPicBullet>
  <w:abstractNum w:abstractNumId="0" w15:restartNumberingAfterBreak="0">
    <w:nsid w:val="381238B0"/>
    <w:multiLevelType w:val="hybridMultilevel"/>
    <w:tmpl w:val="E53248F6"/>
    <w:styleLink w:val="ImportedStyle1"/>
    <w:lvl w:ilvl="0" w:tplc="7450B002">
      <w:start w:val="1"/>
      <w:numFmt w:val="bullet"/>
      <w:lvlText w:val="•"/>
      <w:lvlPicBulletId w:val="0"/>
      <w:lvlJc w:val="left"/>
      <w:pPr>
        <w:ind w:left="480" w:hanging="4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4046CA">
      <w:start w:val="1"/>
      <w:numFmt w:val="bullet"/>
      <w:lvlText w:val="◇"/>
      <w:lvlJc w:val="left"/>
      <w:pPr>
        <w:ind w:left="960" w:hanging="4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42D300">
      <w:start w:val="1"/>
      <w:numFmt w:val="bullet"/>
      <w:lvlText w:val="◆"/>
      <w:lvlJc w:val="left"/>
      <w:pPr>
        <w:ind w:left="1440" w:hanging="4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AE5D70">
      <w:start w:val="1"/>
      <w:numFmt w:val="bullet"/>
      <w:lvlText w:val="●"/>
      <w:lvlJc w:val="left"/>
      <w:pPr>
        <w:ind w:left="1920" w:hanging="4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848408">
      <w:start w:val="1"/>
      <w:numFmt w:val="bullet"/>
      <w:lvlText w:val="■"/>
      <w:lvlJc w:val="left"/>
      <w:pPr>
        <w:ind w:left="2400" w:hanging="4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B66EA6">
      <w:start w:val="1"/>
      <w:numFmt w:val="bullet"/>
      <w:lvlText w:val="◆"/>
      <w:lvlJc w:val="left"/>
      <w:pPr>
        <w:ind w:left="2880" w:hanging="4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D30A6EC">
      <w:start w:val="1"/>
      <w:numFmt w:val="bullet"/>
      <w:lvlText w:val="●"/>
      <w:lvlJc w:val="left"/>
      <w:pPr>
        <w:ind w:left="3360" w:hanging="4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96B1D6">
      <w:start w:val="1"/>
      <w:numFmt w:val="bullet"/>
      <w:lvlText w:val="■"/>
      <w:lvlJc w:val="left"/>
      <w:pPr>
        <w:ind w:left="3840" w:hanging="4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D2B548">
      <w:start w:val="1"/>
      <w:numFmt w:val="bullet"/>
      <w:lvlText w:val="◆"/>
      <w:lvlJc w:val="left"/>
      <w:pPr>
        <w:ind w:left="4320" w:hanging="4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682E6F3B"/>
    <w:multiLevelType w:val="hybridMultilevel"/>
    <w:tmpl w:val="E53248F6"/>
    <w:numStyleLink w:val="ImportedStyle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4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3FE"/>
    <w:rsid w:val="000A6975"/>
    <w:rsid w:val="00191E43"/>
    <w:rsid w:val="00302C36"/>
    <w:rsid w:val="0033141F"/>
    <w:rsid w:val="003F2ED7"/>
    <w:rsid w:val="006449F0"/>
    <w:rsid w:val="007D655E"/>
    <w:rsid w:val="007E03FE"/>
    <w:rsid w:val="00836086"/>
    <w:rsid w:val="00A05034"/>
    <w:rsid w:val="00A85432"/>
    <w:rsid w:val="00B27517"/>
    <w:rsid w:val="00FA78AE"/>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9310F5-54C6-464F-B97D-2C4BC9BBF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pPr>
    <w:rPr>
      <w:rFonts w:ascii="Calibri" w:eastAsia="Calibri" w:hAnsi="Calibri" w:cs="Calibri"/>
      <w:color w:val="000000"/>
      <w:kern w:val="2"/>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footer"/>
    <w:pPr>
      <w:widowControl w:val="0"/>
      <w:tabs>
        <w:tab w:val="center" w:pos="4153"/>
        <w:tab w:val="right" w:pos="8306"/>
      </w:tabs>
    </w:pPr>
    <w:rPr>
      <w:rFonts w:ascii="Calibri" w:eastAsia="Calibri" w:hAnsi="Calibri" w:cs="Calibri"/>
      <w:color w:val="000000"/>
      <w:kern w:val="2"/>
      <w:u w:color="000000"/>
    </w:rPr>
  </w:style>
  <w:style w:type="paragraph" w:styleId="a5">
    <w:name w:val="List Paragraph"/>
    <w:pPr>
      <w:widowControl w:val="0"/>
      <w:ind w:left="480"/>
    </w:pPr>
    <w:rPr>
      <w:rFonts w:ascii="Calibri" w:eastAsia="Calibri" w:hAnsi="Calibri" w:cs="Calibri"/>
      <w:color w:val="000000"/>
      <w:kern w:val="2"/>
      <w:sz w:val="24"/>
      <w:szCs w:val="24"/>
      <w:u w:color="000000"/>
    </w:rPr>
  </w:style>
  <w:style w:type="numbering" w:customStyle="1" w:styleId="ImportedStyle1">
    <w:name w:val="Imported Style 1"/>
    <w:pPr>
      <w:numPr>
        <w:numId w:val="1"/>
      </w:numPr>
    </w:pPr>
  </w:style>
  <w:style w:type="paragraph" w:styleId="Web">
    <w:name w:val="Normal (Web)"/>
    <w:pPr>
      <w:spacing w:before="100" w:after="100"/>
    </w:pPr>
    <w:rPr>
      <w:rFonts w:ascii="新細明體" w:eastAsia="新細明體" w:hAnsi="新細明體" w:cs="新細明體"/>
      <w:color w:val="000000"/>
      <w:sz w:val="24"/>
      <w:szCs w:val="24"/>
      <w:u w:color="000000"/>
    </w:rPr>
  </w:style>
  <w:style w:type="paragraph" w:styleId="a6">
    <w:name w:val="Balloon Text"/>
    <w:basedOn w:val="a"/>
    <w:link w:val="a7"/>
    <w:uiPriority w:val="99"/>
    <w:semiHidden/>
    <w:unhideWhenUsed/>
    <w:rsid w:val="006449F0"/>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6449F0"/>
    <w:rPr>
      <w:rFonts w:asciiTheme="majorHAnsi" w:eastAsiaTheme="majorEastAsia" w:hAnsiTheme="majorHAnsi" w:cstheme="majorBidi"/>
      <w:color w:val="000000"/>
      <w:kern w:val="2"/>
      <w:sz w:val="18"/>
      <w:szCs w:val="18"/>
      <w:u w:color="000000"/>
    </w:rPr>
  </w:style>
  <w:style w:type="paragraph" w:styleId="a8">
    <w:name w:val="header"/>
    <w:basedOn w:val="a"/>
    <w:link w:val="a9"/>
    <w:uiPriority w:val="99"/>
    <w:unhideWhenUsed/>
    <w:rsid w:val="00A85432"/>
    <w:pPr>
      <w:tabs>
        <w:tab w:val="center" w:pos="4153"/>
        <w:tab w:val="right" w:pos="8306"/>
      </w:tabs>
      <w:snapToGrid w:val="0"/>
    </w:pPr>
    <w:rPr>
      <w:sz w:val="20"/>
      <w:szCs w:val="20"/>
    </w:rPr>
  </w:style>
  <w:style w:type="character" w:customStyle="1" w:styleId="a9">
    <w:name w:val="頁首 字元"/>
    <w:basedOn w:val="a0"/>
    <w:link w:val="a8"/>
    <w:uiPriority w:val="99"/>
    <w:rsid w:val="00A85432"/>
    <w:rPr>
      <w:rFonts w:ascii="Calibri" w:eastAsia="Calibri" w:hAnsi="Calibri" w:cs="Calibri"/>
      <w:color w:val="000000"/>
      <w:kern w:val="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細明體"/>
        <a:cs typeface="Helvetica Neue"/>
      </a:majorFont>
      <a:minorFont>
        <a:latin typeface="Helvetica Neue"/>
        <a:ea typeface="新細明體"/>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327</Words>
  <Characters>1869</Characters>
  <Application>Microsoft Office Word</Application>
  <DocSecurity>0</DocSecurity>
  <Lines>15</Lines>
  <Paragraphs>4</Paragraphs>
  <ScaleCrop>false</ScaleCrop>
  <Company/>
  <LinksUpToDate>false</LinksUpToDate>
  <CharactersWithSpaces>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FuTaSaiko</dc:creator>
  <cp:lastModifiedBy>ast-pc07</cp:lastModifiedBy>
  <cp:revision>4</cp:revision>
  <cp:lastPrinted>2021-04-01T07:30:00Z</cp:lastPrinted>
  <dcterms:created xsi:type="dcterms:W3CDTF">2021-03-29T07:12:00Z</dcterms:created>
  <dcterms:modified xsi:type="dcterms:W3CDTF">2021-04-01T07:30:00Z</dcterms:modified>
</cp:coreProperties>
</file>